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59" w:rsidRPr="00DF5159" w:rsidRDefault="00DF5159" w:rsidP="00DF5159">
      <w:pPr>
        <w:ind w:firstLine="0"/>
        <w:jc w:val="left"/>
        <w:rPr>
          <w:rFonts w:ascii="Times New Roman" w:hAnsi="Times New Roman"/>
        </w:rPr>
      </w:pPr>
      <w:r w:rsidRPr="00DF5159">
        <w:rPr>
          <w:rFonts w:cs="Arial"/>
          <w:color w:val="000000"/>
        </w:rPr>
        <w:t>﻿</w:t>
      </w:r>
    </w:p>
    <w:p w:rsidR="00DF5159" w:rsidRPr="00DF5159" w:rsidRDefault="00DF5159" w:rsidP="00DF5159">
      <w:pPr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jc w:val="center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АДМИНИСТРАЦИЯ ЗАПРУДСКОГО СЕЛЬСКОГО ПОСЕЛЕНИЯ</w:t>
      </w:r>
    </w:p>
    <w:p w:rsidR="00DF5159" w:rsidRPr="00DF5159" w:rsidRDefault="00DF5159" w:rsidP="00DF5159">
      <w:pPr>
        <w:ind w:firstLine="709"/>
        <w:jc w:val="center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КАШИРСКОГО МУНИЦИПАЛЬНОГО РАЙОНА</w:t>
      </w:r>
    </w:p>
    <w:p w:rsidR="00DF5159" w:rsidRPr="00DF5159" w:rsidRDefault="00DF5159" w:rsidP="00DF5159">
      <w:pPr>
        <w:ind w:firstLine="709"/>
        <w:jc w:val="center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ВОРОНЕЖСКОЙ ОБЛАСТИ</w:t>
      </w:r>
    </w:p>
    <w:p w:rsidR="00DF5159" w:rsidRPr="00DF5159" w:rsidRDefault="00DF5159" w:rsidP="00DF5159">
      <w:pPr>
        <w:ind w:firstLine="709"/>
        <w:jc w:val="center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jc w:val="center"/>
        <w:rPr>
          <w:rFonts w:cs="Arial"/>
          <w:color w:val="000000"/>
        </w:rPr>
      </w:pPr>
      <w:r w:rsidRPr="00DF5159">
        <w:rPr>
          <w:rFonts w:cs="Arial"/>
          <w:color w:val="000000"/>
        </w:rPr>
        <w:t>ПОСТАНОВЛЕНИЕ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от 22 апреля 2021год № 15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с. Запрудское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spacing w:before="240" w:after="60"/>
        <w:jc w:val="center"/>
        <w:rPr>
          <w:rFonts w:cs="Arial"/>
          <w:b/>
          <w:bCs/>
          <w:color w:val="000000"/>
          <w:sz w:val="32"/>
          <w:szCs w:val="32"/>
        </w:rPr>
      </w:pPr>
      <w:r w:rsidRPr="00DF5159">
        <w:rPr>
          <w:rFonts w:cs="Arial"/>
          <w:b/>
          <w:bCs/>
          <w:color w:val="000000"/>
          <w:sz w:val="32"/>
          <w:szCs w:val="32"/>
        </w:rPr>
        <w:t>О внесении изменений в постановление</w:t>
      </w:r>
    </w:p>
    <w:p w:rsidR="00DF5159" w:rsidRPr="00DF5159" w:rsidRDefault="00DF5159" w:rsidP="00DF5159">
      <w:pPr>
        <w:spacing w:before="240" w:after="60"/>
        <w:jc w:val="center"/>
        <w:rPr>
          <w:rFonts w:cs="Arial"/>
          <w:b/>
          <w:bCs/>
          <w:color w:val="000000"/>
          <w:sz w:val="32"/>
          <w:szCs w:val="32"/>
        </w:rPr>
      </w:pPr>
      <w:r w:rsidRPr="00DF5159">
        <w:rPr>
          <w:rFonts w:cs="Arial"/>
          <w:b/>
          <w:bCs/>
          <w:color w:val="000000"/>
          <w:sz w:val="32"/>
          <w:szCs w:val="32"/>
        </w:rPr>
        <w:t xml:space="preserve">администрации </w:t>
      </w:r>
      <w:proofErr w:type="spellStart"/>
      <w:r w:rsidRPr="00DF5159">
        <w:rPr>
          <w:rFonts w:cs="Arial"/>
          <w:b/>
          <w:bCs/>
          <w:color w:val="000000"/>
          <w:sz w:val="32"/>
          <w:szCs w:val="32"/>
        </w:rPr>
        <w:t>Запрудского</w:t>
      </w:r>
      <w:proofErr w:type="spellEnd"/>
      <w:r w:rsidRPr="00DF5159">
        <w:rPr>
          <w:rFonts w:cs="Arial"/>
          <w:b/>
          <w:bCs/>
          <w:color w:val="000000"/>
          <w:sz w:val="32"/>
          <w:szCs w:val="32"/>
        </w:rPr>
        <w:t xml:space="preserve"> </w:t>
      </w:r>
      <w:proofErr w:type="gramStart"/>
      <w:r w:rsidRPr="00DF5159">
        <w:rPr>
          <w:rFonts w:cs="Arial"/>
          <w:b/>
          <w:bCs/>
          <w:color w:val="000000"/>
          <w:sz w:val="32"/>
          <w:szCs w:val="32"/>
        </w:rPr>
        <w:t>сельского</w:t>
      </w:r>
      <w:proofErr w:type="gramEnd"/>
    </w:p>
    <w:p w:rsidR="00DF5159" w:rsidRPr="00DF5159" w:rsidRDefault="00DF5159" w:rsidP="00DF5159">
      <w:pPr>
        <w:spacing w:before="240" w:after="60"/>
        <w:jc w:val="center"/>
        <w:rPr>
          <w:rFonts w:cs="Arial"/>
          <w:b/>
          <w:bCs/>
          <w:color w:val="000000"/>
          <w:sz w:val="32"/>
          <w:szCs w:val="32"/>
        </w:rPr>
      </w:pPr>
      <w:r w:rsidRPr="00DF5159">
        <w:rPr>
          <w:rFonts w:cs="Arial"/>
          <w:b/>
          <w:bCs/>
          <w:color w:val="000000"/>
          <w:sz w:val="32"/>
          <w:szCs w:val="32"/>
        </w:rPr>
        <w:t>поселения от 30.09.2013 года № 57</w:t>
      </w:r>
    </w:p>
    <w:p w:rsidR="00DF5159" w:rsidRPr="00DF5159" w:rsidRDefault="00DF5159" w:rsidP="00DF5159">
      <w:pPr>
        <w:spacing w:before="240" w:after="60"/>
        <w:jc w:val="center"/>
        <w:rPr>
          <w:rFonts w:cs="Arial"/>
          <w:b/>
          <w:bCs/>
          <w:color w:val="000000"/>
          <w:sz w:val="32"/>
          <w:szCs w:val="32"/>
        </w:rPr>
      </w:pPr>
      <w:r w:rsidRPr="00DF5159">
        <w:rPr>
          <w:rFonts w:cs="Arial"/>
          <w:b/>
          <w:bCs/>
          <w:color w:val="000000"/>
          <w:sz w:val="32"/>
          <w:szCs w:val="32"/>
        </w:rPr>
        <w:t>«Об утверждении Примерного Положения</w:t>
      </w:r>
    </w:p>
    <w:p w:rsidR="00DF5159" w:rsidRPr="00DF5159" w:rsidRDefault="00DF5159" w:rsidP="00DF5159">
      <w:pPr>
        <w:spacing w:before="240" w:after="60"/>
        <w:jc w:val="center"/>
        <w:rPr>
          <w:rFonts w:cs="Arial"/>
          <w:b/>
          <w:bCs/>
          <w:color w:val="000000"/>
          <w:sz w:val="32"/>
          <w:szCs w:val="32"/>
        </w:rPr>
      </w:pPr>
      <w:r w:rsidRPr="00DF5159">
        <w:rPr>
          <w:rFonts w:cs="Arial"/>
          <w:b/>
          <w:bCs/>
          <w:color w:val="000000"/>
          <w:sz w:val="32"/>
          <w:szCs w:val="32"/>
        </w:rPr>
        <w:t>по оплате труда работников муниципального</w:t>
      </w:r>
    </w:p>
    <w:p w:rsidR="00DF5159" w:rsidRPr="00DF5159" w:rsidRDefault="00DF5159" w:rsidP="00DF5159">
      <w:pPr>
        <w:spacing w:before="240" w:after="60"/>
        <w:jc w:val="center"/>
        <w:rPr>
          <w:rFonts w:cs="Arial"/>
          <w:b/>
          <w:bCs/>
          <w:color w:val="000000"/>
          <w:sz w:val="32"/>
          <w:szCs w:val="32"/>
        </w:rPr>
      </w:pPr>
      <w:r w:rsidRPr="00DF5159">
        <w:rPr>
          <w:rFonts w:cs="Arial"/>
          <w:b/>
          <w:bCs/>
          <w:color w:val="000000"/>
          <w:sz w:val="32"/>
          <w:szCs w:val="32"/>
        </w:rPr>
        <w:t xml:space="preserve">учреждения культуры </w:t>
      </w:r>
      <w:proofErr w:type="spellStart"/>
      <w:r w:rsidRPr="00DF5159">
        <w:rPr>
          <w:rFonts w:cs="Arial"/>
          <w:b/>
          <w:bCs/>
          <w:color w:val="000000"/>
          <w:sz w:val="32"/>
          <w:szCs w:val="32"/>
        </w:rPr>
        <w:t>Запрудского</w:t>
      </w:r>
      <w:proofErr w:type="spellEnd"/>
      <w:r w:rsidRPr="00DF5159">
        <w:rPr>
          <w:rFonts w:cs="Arial"/>
          <w:b/>
          <w:bCs/>
          <w:color w:val="000000"/>
          <w:sz w:val="32"/>
          <w:szCs w:val="32"/>
        </w:rPr>
        <w:t xml:space="preserve"> сельского поселения»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 xml:space="preserve">В соответствии с постановлением администрации </w:t>
      </w:r>
      <w:proofErr w:type="spellStart"/>
      <w:r w:rsidRPr="00DF5159">
        <w:rPr>
          <w:rFonts w:cs="Arial"/>
          <w:color w:val="000000"/>
        </w:rPr>
        <w:t>Запрудского</w:t>
      </w:r>
      <w:proofErr w:type="spellEnd"/>
      <w:r w:rsidRPr="00DF5159">
        <w:rPr>
          <w:rFonts w:cs="Arial"/>
          <w:color w:val="000000"/>
        </w:rPr>
        <w:t xml:space="preserve"> сельского поселения Каширского муниципального района Воронежской области от 30.09.2013 года № 57 «Об утверждении Примерного Положения по оплате труда работников муниципального учреждения культуры </w:t>
      </w:r>
      <w:proofErr w:type="spellStart"/>
      <w:r w:rsidRPr="00DF5159">
        <w:rPr>
          <w:rFonts w:cs="Arial"/>
          <w:color w:val="000000"/>
        </w:rPr>
        <w:t>Запрудского</w:t>
      </w:r>
      <w:proofErr w:type="spellEnd"/>
      <w:r w:rsidRPr="00DF5159">
        <w:rPr>
          <w:rFonts w:cs="Arial"/>
          <w:color w:val="000000"/>
        </w:rPr>
        <w:t xml:space="preserve"> сельского поселения»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jc w:val="center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ПОСТАНОВЛЯЮ: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1. Положение «По оплате труда работников Муниципального учреждения культуры « Центр организации досуга, культуры</w:t>
      </w:r>
      <w:proofErr w:type="gramStart"/>
      <w:r w:rsidRPr="00DF5159">
        <w:rPr>
          <w:rFonts w:cs="Arial"/>
          <w:color w:val="000000"/>
        </w:rPr>
        <w:t xml:space="preserve"> ,</w:t>
      </w:r>
      <w:proofErr w:type="gramEnd"/>
      <w:r w:rsidRPr="00DF5159">
        <w:rPr>
          <w:rFonts w:cs="Arial"/>
          <w:color w:val="000000"/>
        </w:rPr>
        <w:t xml:space="preserve">спорта и библиотечного обслуживания», утвержденное постановлением администрации </w:t>
      </w:r>
      <w:proofErr w:type="spellStart"/>
      <w:r w:rsidRPr="00DF5159">
        <w:rPr>
          <w:rFonts w:cs="Arial"/>
          <w:color w:val="000000"/>
        </w:rPr>
        <w:t>Запрудского</w:t>
      </w:r>
      <w:proofErr w:type="spellEnd"/>
      <w:r w:rsidRPr="00DF5159">
        <w:rPr>
          <w:rFonts w:cs="Arial"/>
          <w:color w:val="000000"/>
        </w:rPr>
        <w:t xml:space="preserve"> сельского поселения от 30.09.2013 года № 57 «Об утверждении Примерного Положения по оплате труда работников муниципального учреждения культуры </w:t>
      </w:r>
      <w:proofErr w:type="spellStart"/>
      <w:r w:rsidRPr="00DF5159">
        <w:rPr>
          <w:rFonts w:cs="Arial"/>
          <w:color w:val="000000"/>
        </w:rPr>
        <w:t>Запрудского</w:t>
      </w:r>
      <w:proofErr w:type="spellEnd"/>
      <w:r w:rsidRPr="00DF5159">
        <w:rPr>
          <w:rFonts w:cs="Arial"/>
          <w:color w:val="000000"/>
        </w:rPr>
        <w:t xml:space="preserve"> сельского поселения» (приложение) изложить в новой редакции (прилагается).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 xml:space="preserve">2. </w:t>
      </w:r>
      <w:proofErr w:type="gramStart"/>
      <w:r w:rsidRPr="00DF5159">
        <w:rPr>
          <w:rFonts w:cs="Arial"/>
          <w:color w:val="000000"/>
        </w:rPr>
        <w:t>Контроль за</w:t>
      </w:r>
      <w:proofErr w:type="gramEnd"/>
      <w:r w:rsidRPr="00DF5159">
        <w:rPr>
          <w:rFonts w:cs="Arial"/>
          <w:color w:val="000000"/>
        </w:rPr>
        <w:t xml:space="preserve"> исполнением настоящего постановления оставляю за собой.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DF5159" w:rsidRPr="00DF5159" w:rsidTr="00DF515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59" w:rsidRPr="00DF5159" w:rsidRDefault="00DF5159" w:rsidP="00DF5159">
            <w:pPr>
              <w:ind w:firstLine="0"/>
              <w:rPr>
                <w:rFonts w:ascii="Times New Roman" w:hAnsi="Times New Roman"/>
              </w:rPr>
            </w:pPr>
            <w:r w:rsidRPr="00DF5159">
              <w:rPr>
                <w:rFonts w:cs="Arial"/>
              </w:rPr>
              <w:t>Глава администрации</w:t>
            </w:r>
          </w:p>
          <w:p w:rsidR="00DF5159" w:rsidRPr="00DF5159" w:rsidRDefault="00DF5159" w:rsidP="00DF515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5159">
              <w:rPr>
                <w:rFonts w:cs="Arial"/>
              </w:rPr>
              <w:t>Запрудского</w:t>
            </w:r>
            <w:proofErr w:type="spellEnd"/>
            <w:r w:rsidRPr="00DF5159">
              <w:rPr>
                <w:rFonts w:cs="Arial"/>
              </w:rPr>
              <w:t xml:space="preserve"> муниципального района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59" w:rsidRPr="00DF5159" w:rsidRDefault="00DF5159" w:rsidP="00DF5159">
            <w:pPr>
              <w:ind w:firstLine="2552"/>
              <w:rPr>
                <w:rFonts w:ascii="Times New Roman" w:hAnsi="Times New Roman"/>
              </w:rPr>
            </w:pPr>
            <w:r w:rsidRPr="00DF5159">
              <w:rPr>
                <w:rFonts w:cs="Arial"/>
              </w:rPr>
              <w:t xml:space="preserve">И.В. </w:t>
            </w:r>
            <w:proofErr w:type="spellStart"/>
            <w:r w:rsidRPr="00DF5159">
              <w:rPr>
                <w:rFonts w:cs="Arial"/>
              </w:rPr>
              <w:t>Рубанов</w:t>
            </w:r>
            <w:proofErr w:type="spellEnd"/>
          </w:p>
          <w:p w:rsidR="00DF5159" w:rsidRPr="00DF5159" w:rsidRDefault="00DF5159" w:rsidP="00DF515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F5159">
              <w:rPr>
                <w:rFonts w:cs="Arial"/>
              </w:rPr>
              <w:t> </w:t>
            </w:r>
          </w:p>
        </w:tc>
      </w:tr>
    </w:tbl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left="5103" w:firstLine="0"/>
        <w:rPr>
          <w:rFonts w:cs="Arial"/>
          <w:color w:val="000000"/>
        </w:rPr>
      </w:pPr>
      <w:r w:rsidRPr="00DF5159">
        <w:rPr>
          <w:rFonts w:cs="Arial"/>
          <w:color w:val="000000"/>
        </w:rPr>
        <w:br w:type="textWrapping" w:clear="all"/>
        <w:t>УТВЕРЖДЕНО:</w:t>
      </w:r>
    </w:p>
    <w:p w:rsidR="00DF5159" w:rsidRPr="00DF5159" w:rsidRDefault="00DF5159" w:rsidP="00DF5159">
      <w:pPr>
        <w:ind w:left="5103" w:firstLine="0"/>
        <w:rPr>
          <w:rFonts w:cs="Arial"/>
          <w:color w:val="000000"/>
        </w:rPr>
      </w:pPr>
      <w:r w:rsidRPr="00DF5159">
        <w:rPr>
          <w:rFonts w:cs="Arial"/>
          <w:color w:val="000000"/>
        </w:rPr>
        <w:t>Постановлением администрации</w:t>
      </w:r>
    </w:p>
    <w:p w:rsidR="00DF5159" w:rsidRPr="00DF5159" w:rsidRDefault="00DF5159" w:rsidP="00DF5159">
      <w:pPr>
        <w:ind w:left="5103" w:firstLine="0"/>
        <w:rPr>
          <w:rFonts w:cs="Arial"/>
          <w:color w:val="000000"/>
        </w:rPr>
      </w:pPr>
      <w:proofErr w:type="spellStart"/>
      <w:r w:rsidRPr="00DF5159">
        <w:rPr>
          <w:rFonts w:cs="Arial"/>
          <w:color w:val="000000"/>
        </w:rPr>
        <w:t>Запрудского</w:t>
      </w:r>
      <w:proofErr w:type="spellEnd"/>
      <w:r w:rsidRPr="00DF5159">
        <w:rPr>
          <w:rFonts w:cs="Arial"/>
          <w:color w:val="000000"/>
        </w:rPr>
        <w:t xml:space="preserve"> сельского поселения</w:t>
      </w:r>
    </w:p>
    <w:p w:rsidR="00DF5159" w:rsidRPr="00DF5159" w:rsidRDefault="00DF5159" w:rsidP="00DF5159">
      <w:pPr>
        <w:ind w:left="5103" w:firstLine="0"/>
        <w:rPr>
          <w:rFonts w:cs="Arial"/>
          <w:color w:val="000000"/>
        </w:rPr>
      </w:pPr>
      <w:r w:rsidRPr="00DF5159">
        <w:rPr>
          <w:rFonts w:cs="Arial"/>
          <w:color w:val="000000"/>
        </w:rPr>
        <w:lastRenderedPageBreak/>
        <w:t>от 22.04.2021г. № 15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jc w:val="center"/>
        <w:rPr>
          <w:rFonts w:cs="Arial"/>
          <w:color w:val="000000"/>
        </w:rPr>
      </w:pPr>
      <w:r w:rsidRPr="00DF5159">
        <w:rPr>
          <w:rFonts w:cs="Arial"/>
          <w:color w:val="000000"/>
        </w:rPr>
        <w:t>ПОЛОЖЕНИЕ</w:t>
      </w:r>
    </w:p>
    <w:p w:rsidR="00DF5159" w:rsidRPr="00DF5159" w:rsidRDefault="00DF5159" w:rsidP="00DF5159">
      <w:pPr>
        <w:ind w:firstLine="709"/>
        <w:jc w:val="center"/>
        <w:rPr>
          <w:rFonts w:cs="Arial"/>
          <w:color w:val="000000"/>
        </w:rPr>
      </w:pPr>
      <w:r w:rsidRPr="00DF5159">
        <w:rPr>
          <w:rFonts w:cs="Arial"/>
          <w:color w:val="000000"/>
        </w:rPr>
        <w:t>О ПОРЯДКЕ И УСЛОВИЯХ ОПЛАТЫ ТРУДА РАБОТНИКОВ</w:t>
      </w:r>
    </w:p>
    <w:p w:rsidR="00DF5159" w:rsidRPr="00DF5159" w:rsidRDefault="00DF5159" w:rsidP="00DF5159">
      <w:pPr>
        <w:ind w:firstLine="709"/>
        <w:jc w:val="center"/>
        <w:rPr>
          <w:rFonts w:cs="Arial"/>
          <w:color w:val="000000"/>
        </w:rPr>
      </w:pPr>
      <w:r w:rsidRPr="00DF5159">
        <w:rPr>
          <w:rFonts w:cs="Arial"/>
          <w:color w:val="000000"/>
        </w:rPr>
        <w:t>МУНИЦИПАЛЬНОГО КАЗЕННОГО УЧРЕЖДЕНИЯ КУЛЬТУРЫ</w:t>
      </w:r>
    </w:p>
    <w:p w:rsidR="00DF5159" w:rsidRPr="00DF5159" w:rsidRDefault="00DF5159" w:rsidP="00DF5159">
      <w:pPr>
        <w:ind w:firstLine="709"/>
        <w:jc w:val="center"/>
        <w:rPr>
          <w:rFonts w:cs="Arial"/>
          <w:color w:val="000000"/>
        </w:rPr>
      </w:pPr>
      <w:r w:rsidRPr="00DF5159">
        <w:rPr>
          <w:rFonts w:cs="Arial"/>
          <w:color w:val="000000"/>
        </w:rPr>
        <w:t>ЗАПРУДСКОГО СЕЛЬСКОГО ПОСЕЛЕНИЯ «ЦЕНТР ОРГАНИЗАЦИИ ДОСУГА</w:t>
      </w:r>
      <w:proofErr w:type="gramStart"/>
      <w:r w:rsidRPr="00DF5159">
        <w:rPr>
          <w:rFonts w:cs="Arial"/>
          <w:color w:val="000000"/>
        </w:rPr>
        <w:t xml:space="preserve"> ,</w:t>
      </w:r>
      <w:proofErr w:type="gramEnd"/>
      <w:r w:rsidRPr="00DF5159">
        <w:rPr>
          <w:rFonts w:cs="Arial"/>
          <w:color w:val="000000"/>
        </w:rPr>
        <w:t xml:space="preserve"> КУЛЬТУРЫ,СПОРТА и БИБЛИОТЕЧНОГО ОБСЛУЖИВАНИЯ»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numPr>
          <w:ilvl w:val="0"/>
          <w:numId w:val="3"/>
        </w:numPr>
        <w:ind w:left="0" w:firstLine="709"/>
        <w:rPr>
          <w:rFonts w:cs="Arial"/>
          <w:color w:val="000000"/>
        </w:rPr>
      </w:pPr>
      <w:r w:rsidRPr="00DF5159">
        <w:rPr>
          <w:rFonts w:ascii="Times New Roman" w:hAnsi="Times New Roman"/>
          <w:color w:val="000000"/>
          <w:sz w:val="14"/>
          <w:szCs w:val="14"/>
        </w:rPr>
        <w:t>              </w:t>
      </w:r>
      <w:r w:rsidRPr="00DF5159">
        <w:rPr>
          <w:rFonts w:cs="Arial"/>
          <w:color w:val="000000"/>
        </w:rPr>
        <w:t>Общие положения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 xml:space="preserve">1.1. </w:t>
      </w:r>
      <w:proofErr w:type="gramStart"/>
      <w:r w:rsidRPr="00DF5159">
        <w:rPr>
          <w:rFonts w:cs="Arial"/>
          <w:color w:val="000000"/>
        </w:rPr>
        <w:t>Настоящее Положение о порядке и условиях оплаты труда работников муниципального учреждения культуры (далее – Положение) разработано в соответствии с постановлением администрации Каширского муниципального района Воронежской области от 17.12.2009 года № 792 « Об утверждении Примерного Положения по оплате труда работников учреждений культуры Каширского муниципального района Воронежской области» в целях определения порядка оплаты труда, размеров и условий установления выплат компенсационного и стимулирующего характера работникам</w:t>
      </w:r>
      <w:proofErr w:type="gramEnd"/>
      <w:r w:rsidRPr="00DF5159">
        <w:rPr>
          <w:rFonts w:cs="Arial"/>
          <w:color w:val="000000"/>
        </w:rPr>
        <w:t xml:space="preserve"> муниципальных учреждений культуры Каширского муниципального района Воронежской области (далее - учреждения) за счёт средств бюджета администрации </w:t>
      </w:r>
      <w:proofErr w:type="spellStart"/>
      <w:r w:rsidRPr="00DF5159">
        <w:rPr>
          <w:rFonts w:cs="Arial"/>
          <w:color w:val="000000"/>
        </w:rPr>
        <w:t>Запрудского</w:t>
      </w:r>
      <w:proofErr w:type="spellEnd"/>
      <w:r w:rsidRPr="00DF5159">
        <w:rPr>
          <w:rFonts w:cs="Arial"/>
          <w:color w:val="000000"/>
        </w:rPr>
        <w:t xml:space="preserve"> сельского поселения Каширского муниципального района и иных источников финансирования.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 xml:space="preserve">1.2. </w:t>
      </w:r>
      <w:proofErr w:type="gramStart"/>
      <w:r w:rsidRPr="00DF5159">
        <w:rPr>
          <w:rFonts w:cs="Arial"/>
          <w:color w:val="000000"/>
        </w:rPr>
        <w:t xml:space="preserve">Система оплаты труда работников учреждения устанавливается локальными нормативными актами в соответствии с трудовым законодательством, постановлением администрации Каширского муниципального района Воронежской области от 17.12.2009 года № 792 «Об утверждении Примерного Положения по оплате труда работников учреждений культуры Каширского муниципального района Воронежской области», настоящим Положением и иными муниципальными правовыми актами администрации </w:t>
      </w:r>
      <w:proofErr w:type="spellStart"/>
      <w:r w:rsidRPr="00DF5159">
        <w:rPr>
          <w:rFonts w:cs="Arial"/>
          <w:color w:val="000000"/>
        </w:rPr>
        <w:t>Запрудского</w:t>
      </w:r>
      <w:proofErr w:type="spellEnd"/>
      <w:r w:rsidRPr="00DF5159">
        <w:rPr>
          <w:rFonts w:cs="Arial"/>
          <w:color w:val="000000"/>
        </w:rPr>
        <w:t xml:space="preserve"> сельского поселения Каширского муниципального района.</w:t>
      </w:r>
      <w:proofErr w:type="gramEnd"/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1.3. Штатное расписание учреждений утверждается руководителем финансового органа и включает в себя наименование должностей, специальностей, профессий. ( Приложение №1)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Для выполнения работ, связанных с временным расширением объёма оказываемых учреждениями услуг, учреждения вправе осуществлять привлечение помимо работников, занимающих должности (профессии), предусмотренные штатным расписанием, других работников на условиях срочного трудового договора.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 xml:space="preserve">1.4. Размеры окладов (должностных окладов, ставок заработной платы) работников учреждений устанавливаются в соответствии с постановлением администрации Каширского муниципального района Воронежской области от 17. 12. 2009 года № 792 «Об утверждении Примерного Положения по оплате </w:t>
      </w:r>
      <w:proofErr w:type="gramStart"/>
      <w:r w:rsidRPr="00DF5159">
        <w:rPr>
          <w:rFonts w:cs="Arial"/>
          <w:color w:val="000000"/>
        </w:rPr>
        <w:t>труда работников учреждений культуры Каширского муниципального района Воронежской</w:t>
      </w:r>
      <w:proofErr w:type="gramEnd"/>
      <w:r w:rsidRPr="00DF5159">
        <w:rPr>
          <w:rFonts w:cs="Arial"/>
          <w:color w:val="000000"/>
        </w:rPr>
        <w:t xml:space="preserve"> области» (Приложение №2)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1.5. Оплата труда работников учреждений, занятых по совместительству, а также на условиях неполного рабочего времени, производится пропорционально отработанному времени или в зависимости от выполненного объема работ.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Определение размеров заработной платы по основной должности (профессии), а так же по должности (профессии) занимаемой в порядке совместительства, производится раздельно по каждой из должностей (профессий).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numPr>
          <w:ilvl w:val="0"/>
          <w:numId w:val="4"/>
        </w:numPr>
        <w:ind w:left="0" w:firstLine="709"/>
        <w:rPr>
          <w:rFonts w:cs="Arial"/>
          <w:color w:val="000000"/>
        </w:rPr>
      </w:pPr>
      <w:r w:rsidRPr="00DF5159">
        <w:rPr>
          <w:rFonts w:ascii="Times New Roman" w:hAnsi="Times New Roman"/>
          <w:color w:val="000000"/>
          <w:sz w:val="14"/>
          <w:szCs w:val="14"/>
        </w:rPr>
        <w:lastRenderedPageBreak/>
        <w:t>              </w:t>
      </w:r>
      <w:r w:rsidRPr="00DF5159">
        <w:rPr>
          <w:rFonts w:cs="Arial"/>
          <w:color w:val="000000"/>
        </w:rPr>
        <w:t xml:space="preserve">Порядок и </w:t>
      </w:r>
      <w:proofErr w:type="gramStart"/>
      <w:r w:rsidRPr="00DF5159">
        <w:rPr>
          <w:rFonts w:cs="Arial"/>
          <w:color w:val="000000"/>
        </w:rPr>
        <w:t>размеры оплаты труда</w:t>
      </w:r>
      <w:proofErr w:type="gramEnd"/>
      <w:r w:rsidRPr="00DF5159">
        <w:rPr>
          <w:rFonts w:cs="Arial"/>
          <w:color w:val="000000"/>
        </w:rPr>
        <w:t xml:space="preserve"> руководителя учреждения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2.1. Заработная плата руководителя учреждения состоит из должностного оклада, выплат компенсационного и стимулирующего характер.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2.2. Должностной оклад руководителя учреждения определяется трудовым договором и составляет не более трёх размеров размера средней заработной платы работников основного персонала.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2.3. К основному персоналу учреждения относятся работники, непосредственно обеспечивающие выполнение основных функций, для реализации которых создано данное учреждение, перечень должностей которых определяется локальным нормативным актом, принимаемым учреждением.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 xml:space="preserve">2.4. Должностной оклад руководителя учреждения устанавливается в соответствии с порядком, утверждённым постановлением администрации </w:t>
      </w:r>
      <w:proofErr w:type="spellStart"/>
      <w:r w:rsidRPr="00DF5159">
        <w:rPr>
          <w:rFonts w:cs="Arial"/>
          <w:color w:val="000000"/>
        </w:rPr>
        <w:t>Запрудского</w:t>
      </w:r>
      <w:proofErr w:type="spellEnd"/>
      <w:r w:rsidRPr="00DF5159">
        <w:rPr>
          <w:rFonts w:cs="Arial"/>
          <w:color w:val="000000"/>
        </w:rPr>
        <w:t xml:space="preserve"> сельского поселения Каширского муниципального района Воронежской области.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 xml:space="preserve">2.5. Кратность размера должностного оклада руководителя учреждения, размеры и условия установления выплат компенсационного и стимулирующего характера руководителя учреждения определяются в соответствии с разделами 3, 4 настоящего Положения и утверждаются правовым актом администрации </w:t>
      </w:r>
      <w:proofErr w:type="spellStart"/>
      <w:r w:rsidRPr="00DF5159">
        <w:rPr>
          <w:rFonts w:cs="Arial"/>
          <w:color w:val="000000"/>
        </w:rPr>
        <w:t>Запрудского</w:t>
      </w:r>
      <w:proofErr w:type="spellEnd"/>
      <w:r w:rsidRPr="00DF5159">
        <w:rPr>
          <w:rFonts w:cs="Arial"/>
          <w:color w:val="000000"/>
        </w:rPr>
        <w:t xml:space="preserve"> сельского поселения Каширского муниципального района.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 xml:space="preserve">2.6. Премирование руководителя учреждения осуществляется согласно разделу 5 настоящего Положения за выполнение качественных и количественных показателей оценки деятельности учреждения, утверждённых правовым актом администрации </w:t>
      </w:r>
      <w:proofErr w:type="spellStart"/>
      <w:r w:rsidRPr="00DF5159">
        <w:rPr>
          <w:rFonts w:cs="Arial"/>
          <w:color w:val="000000"/>
        </w:rPr>
        <w:t>Запрудского</w:t>
      </w:r>
      <w:proofErr w:type="spellEnd"/>
      <w:r w:rsidRPr="00DF5159">
        <w:rPr>
          <w:rFonts w:cs="Arial"/>
          <w:color w:val="000000"/>
        </w:rPr>
        <w:t xml:space="preserve"> сельского поселения Каширского муниципального района.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 xml:space="preserve">2.7. Осуществление премиальных выплат руководителю учреждения оформляется правовым актом администрации </w:t>
      </w:r>
      <w:proofErr w:type="spellStart"/>
      <w:r w:rsidRPr="00DF5159">
        <w:rPr>
          <w:rFonts w:cs="Arial"/>
          <w:color w:val="000000"/>
        </w:rPr>
        <w:t>Запрудского</w:t>
      </w:r>
      <w:proofErr w:type="spellEnd"/>
      <w:r w:rsidRPr="00DF5159">
        <w:rPr>
          <w:rFonts w:cs="Arial"/>
          <w:color w:val="000000"/>
        </w:rPr>
        <w:t xml:space="preserve"> сельского поселения Каширского муниципального района.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2.8. Размер среднемесячной оплаты труда руководителя учреждения не может превышать троекратного размера среднемесячной оплаты труда работников учреждения.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numPr>
          <w:ilvl w:val="0"/>
          <w:numId w:val="5"/>
        </w:numPr>
        <w:ind w:left="0" w:firstLine="709"/>
        <w:rPr>
          <w:rFonts w:cs="Arial"/>
          <w:color w:val="000000"/>
        </w:rPr>
      </w:pPr>
      <w:r w:rsidRPr="00DF5159">
        <w:rPr>
          <w:rFonts w:ascii="Times New Roman" w:hAnsi="Times New Roman"/>
          <w:color w:val="000000"/>
          <w:sz w:val="14"/>
          <w:szCs w:val="14"/>
        </w:rPr>
        <w:t>              </w:t>
      </w:r>
      <w:r w:rsidRPr="00DF5159">
        <w:rPr>
          <w:rFonts w:cs="Arial"/>
          <w:color w:val="000000"/>
        </w:rPr>
        <w:t>Размеры и условия установления выплат компенсационного характера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 xml:space="preserve">3.1. </w:t>
      </w:r>
      <w:proofErr w:type="gramStart"/>
      <w:r w:rsidRPr="00DF5159">
        <w:rPr>
          <w:rFonts w:cs="Arial"/>
          <w:color w:val="000000"/>
        </w:rPr>
        <w:t>Оплата труда работников учреждения, занятых на тяжёлых работах, работах с вредными и (или) опасными и иными особыми условиями труда, производится в повышенном размере по сравнению с окладами (должностными окладами, ставками заработной платы), установленными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права.</w:t>
      </w:r>
      <w:proofErr w:type="gramEnd"/>
      <w:r w:rsidRPr="00DF5159">
        <w:rPr>
          <w:rFonts w:cs="Arial"/>
          <w:color w:val="000000"/>
        </w:rPr>
        <w:t xml:space="preserve"> Повышение оплаты труда работникам, занятым на тяжелых работах, работах с вредными и (или) опасными и иными особыми условиями труда, устанавливается по результатам аттестации рабочих мест в размере не менее 4% от оклада (должностного оклада, ставки заработной платы), установленного для различных видов работ с нормальными условиями труда.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3.2. Доплата при совмещении профессий (должностей) устанавливается работнику при совмещении им профессий (должностей) с учётом содержания и (или) объёма дополнительной работы.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3.3. Доплата при расширении зон обслуживания устанавливается работнику при расширении зон обслуживания с учётом содержания и (или) объёма дополнительной работы.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 xml:space="preserve">3.4. Доплата при увеличении объёма работы или исполнении обязанностей временно отсутствующего работника без освобождения от работы, определённой </w:t>
      </w:r>
      <w:r w:rsidRPr="00DF5159">
        <w:rPr>
          <w:rFonts w:cs="Arial"/>
          <w:color w:val="000000"/>
        </w:rPr>
        <w:lastRenderedPageBreak/>
        <w:t>трудовым договором, устанавливается работнику в случае увеличения установленного ему объёма работ или возложения на него обязанностей временно отсутствующего работника без освобождения от работы, определённой трудовым договором.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3.5. Сверхурочная работа оплачивается за первые два часа работы не менее чем в полуторном размере, за последующие часы, не менее чем в двойном размере.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 xml:space="preserve">3.6. Каждый час работы в ночное время оплачивается в повышенном размере по сравнению </w:t>
      </w:r>
      <w:proofErr w:type="gramStart"/>
      <w:r w:rsidRPr="00DF5159">
        <w:rPr>
          <w:rFonts w:cs="Arial"/>
          <w:color w:val="000000"/>
        </w:rPr>
        <w:t>с</w:t>
      </w:r>
      <w:proofErr w:type="gramEnd"/>
      <w:r w:rsidRPr="00DF5159">
        <w:rPr>
          <w:rFonts w:cs="Arial"/>
          <w:color w:val="000000"/>
        </w:rPr>
        <w:t xml:space="preserve"> работай </w:t>
      </w:r>
      <w:proofErr w:type="gramStart"/>
      <w:r w:rsidRPr="00DF5159">
        <w:rPr>
          <w:rFonts w:cs="Arial"/>
          <w:color w:val="000000"/>
        </w:rPr>
        <w:t>в</w:t>
      </w:r>
      <w:proofErr w:type="gramEnd"/>
      <w:r w:rsidRPr="00DF5159">
        <w:rPr>
          <w:rFonts w:cs="Arial"/>
          <w:color w:val="000000"/>
        </w:rPr>
        <w:t xml:space="preserve">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права. Доплата за работу в ночное время (с 22 часов до 6 часов) устанавливается в размере не менее 20 % оклада (должностного оклада, ставки заработной платы), рассчитанного за час работы, за каждый час работы в ночное время.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3.7. Работа в выходной или нерабочий праздничный день оплачивается работникам, привлекаемым к работе в выходные и нерабочие праздничные дни, не менее чем в двойном размере.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По желанию работника работавшего в выходной или нерабочий праздничный день, может быть представлен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 xml:space="preserve">3.8. Надбавка за работу со сведениями, составляющими государственную тайну, устанавливается в размер и порядке, </w:t>
      </w:r>
      <w:proofErr w:type="gramStart"/>
      <w:r w:rsidRPr="00DF5159">
        <w:rPr>
          <w:rFonts w:cs="Arial"/>
          <w:color w:val="000000"/>
        </w:rPr>
        <w:t>определенных</w:t>
      </w:r>
      <w:proofErr w:type="gramEnd"/>
      <w:r w:rsidRPr="00DF5159">
        <w:rPr>
          <w:rFonts w:cs="Arial"/>
          <w:color w:val="000000"/>
        </w:rPr>
        <w:t xml:space="preserve"> законодательством Российской Федерации.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3.9. Выплаты компенсационного характера (надбавки, доплаты) устанавливаются в процентах к окладу (должностному окладу, ставке заработной платы) работника или в абсолютных размерах при наличии оснований для их выплаты.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3.10. Конкретные размеры и условия выплат компенсационного характера устанавливаются: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 xml:space="preserve">- руководителю учреждения – правовым актом администрации </w:t>
      </w:r>
      <w:proofErr w:type="spellStart"/>
      <w:r w:rsidRPr="00DF5159">
        <w:rPr>
          <w:rFonts w:cs="Arial"/>
          <w:color w:val="000000"/>
        </w:rPr>
        <w:t>Запрудского</w:t>
      </w:r>
      <w:proofErr w:type="spellEnd"/>
      <w:r w:rsidRPr="00DF5159">
        <w:rPr>
          <w:rFonts w:cs="Arial"/>
          <w:color w:val="000000"/>
        </w:rPr>
        <w:t xml:space="preserve"> сельского поселения Каширского муниципального района.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остальным работникам – локальными нормативными актами принимаемыми учреждением с учётом мнения представительного органа работников и обеспеченности учреждения финансовыми средствами.</w:t>
      </w:r>
    </w:p>
    <w:p w:rsidR="00DF5159" w:rsidRPr="00DF5159" w:rsidRDefault="00DF5159" w:rsidP="00DF5159">
      <w:pPr>
        <w:numPr>
          <w:ilvl w:val="0"/>
          <w:numId w:val="6"/>
        </w:numPr>
        <w:ind w:left="0" w:firstLine="709"/>
        <w:rPr>
          <w:rFonts w:cs="Arial"/>
          <w:color w:val="000000"/>
        </w:rPr>
      </w:pPr>
      <w:r w:rsidRPr="00DF5159">
        <w:rPr>
          <w:rFonts w:ascii="Times New Roman" w:hAnsi="Times New Roman"/>
          <w:color w:val="000000"/>
          <w:sz w:val="14"/>
          <w:szCs w:val="14"/>
        </w:rPr>
        <w:t>              </w:t>
      </w:r>
      <w:r w:rsidRPr="00DF5159">
        <w:rPr>
          <w:rFonts w:cs="Arial"/>
          <w:color w:val="000000"/>
        </w:rPr>
        <w:t>Размеры и условия установления выплат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стимулирующего характера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 xml:space="preserve">4.1. Выплаты стимулирующего характера, размеры и условия их осуществления устанавливаются трудовыми договорами, локальными нормативными актами учреждения в соответствии с перечнем данных выплат, утверждённым постановлением администрации Каширского муниципального района Воронежской области от 17. 12. 2009 года № 792 «Об утверждении Примерного Положения по оплате </w:t>
      </w:r>
      <w:proofErr w:type="gramStart"/>
      <w:r w:rsidRPr="00DF5159">
        <w:rPr>
          <w:rFonts w:cs="Arial"/>
          <w:color w:val="000000"/>
        </w:rPr>
        <w:t>труда работников учреждений культуры Каширского муниципального района Воронежской области</w:t>
      </w:r>
      <w:proofErr w:type="gramEnd"/>
      <w:r w:rsidRPr="00DF5159">
        <w:rPr>
          <w:rFonts w:cs="Arial"/>
          <w:color w:val="000000"/>
        </w:rPr>
        <w:t>».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При этом учреждения имеют право вводить новые виды выплат, направленные на стимулирование количества и качества затраченного труда в приделах бюджетных ассигнований на оплату труда работников.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 xml:space="preserve">4.2. Стимулирующие надбавки устанавливаются в пределах выделенных бюджетных ассигнований на оплату труда работников, а так же средств от </w:t>
      </w:r>
      <w:r w:rsidRPr="00DF5159">
        <w:rPr>
          <w:rFonts w:cs="Arial"/>
          <w:color w:val="000000"/>
        </w:rPr>
        <w:lastRenderedPageBreak/>
        <w:t>приносящей доход деятельности, направленных на оплату труда работников, по решению руководителя учреждения.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4.3. К выплатам стимулирующего характера, кроме повышающих коэффициентов относятся: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4.3.1. Стимулирующая надбавка за качество и эффективность выполняемых работ. Основанием для начисления доплаты являются: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добросовестное выполнение должностных обязанностей, отсутствие нареканий, штрафных санкций, дисциплинарных взысканий;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объявление благодарности приказом руководителя;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превышение заданного уровня качества работы;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снижение нижнего порога, характеризующего заданный уровень качества работы;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участие в работе экспериментальной площадки (по разработке новых технологий, открытию новой специальности, разработки авторской программы), результаты которой получили реальные практические результаты и широкое распространение;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применение в работе современных технологий (в том числе инновационных, информационных) и оборудования, новых форм организации производственного процесса (по предъявлению документального подтверждения);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создание методических материалов, программ, инструкций, пособий, в том числе в электронном виде, получивших положительные оценки.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Поощрительные выплаты за качественную и эффективную работу выплачиваются по результатам оценки выполнения утверждённых критериев и показателей деятельности каждого работника и учреждения.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Критерии и показатели деятельности учреждения утверждаются руководителем в разрезе должностей по согласованию с выборным органом первичной профсоюзной организации (при его отсутствии с иным представительным органом работников).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Критерии и показатели деятельности руководителя, заместителей руководителя, главного бухгалтера учреждений культуры и искусства утверждаются учредителем.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4.3.2. Стимулирующая надбавка за выполнение особо сложных и ответственных работ, которыми признаются: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работы, связанные с совершенствованием структуры учреждения;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подведение итогов финансово-хозяйственной, производственной деятельности и представление бухгалтерской и статистической отчётности;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работы, связанные с организацией и методическим обеспечением новых специальностей, направлений или специализации;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работы, связанные с внедрением новых технологий в производственный процесс и хозяйственную деятельность;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работы по модернизации производственной базы учреждения;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работы, связанные с лицензированием, аттестацией учреждения;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работы, связанные с организацией и проведением конференций, семинаров, выставок и других организационных мероприятий.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4.3.3. Стимулирующая надбавка за интенсивность и высокие результаты работы устанавливается работникам в учреждениях культуры. Размер надбавки может устанавливаться как в абсолютном значении, так и в процентном отношении к окладу. Надбавка устанавливается сроком не более 1 года, по истечении которого может быть сохранена или отменена.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Ежемесячные выплаты за интенсивность и высокие результаты работы устанавливаются: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директорам учреждений до 50% должностного оклада;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lastRenderedPageBreak/>
        <w:t>- художественным руководителям, балетмейстерам, хормейстерам – до 50% должностного оклада.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работникам муниципального учреждения культуры – до 100% должностного оклада.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Ежемесячные выплаты за качество выполняемой работы: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руководящим работникам – до 15% должностного оклада;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работникам муниципального учреждения культуры – до 10% должностного оклада.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Основанием для начисления доплаты являются: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участие во внедрении инновационных программ;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участие в создании и функционировании экспериментальной площадки (разработке новых технологий, открытии новой специальности, разработке авторской программы);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выполнение срочных, особо срочных работ;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участие в работах, приведших к увеличению запланированной суммы дохода от приносящей доход деятельности;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участие в программах учреждения по профессиональному образованию сотрудников;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подготовка специалистов, ставших победителями (призерами) смотров, конкурсов, олимпиад;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участие в подготовке учреждения к участию в смотре, конкурсе, олимпиаде;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подготовка к конкурсам профессионального мастерства;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участие в реализации программ сотрудничества с внешними партнёрами.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4.3.4. Стимулирующая надбавка за выслугу лет устанавливается работникам из числа служащих в зависимости от общего количества лет, отработанных в учреждении культуры и искусства (государственных или (и) муниципальных).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Размеры (в процентах от оклада) надбавок за выслугу лет: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при выслуге лет от 5 лет до 10 лет – 10%;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при выслуге лет от 10 до 15 лет – 15%;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при выслуге лет от 15 до 20 лет – 20%;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при выслуге лет от 20 до 25 лет – 25%;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при выслуге лет свыше 25 лет – 30%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В стаж работы дающей право на получение ежемесячной надбавки за выслугу лет, включаются: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время работы в учреждении культуры;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время прохождения военной службы по призыву, при условии поступления на работу в учреждение культуры после окончании призыва;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время обучения в учебных заведениях, осуществляющих подготовку, повышения квалификации, при условии направления на обучение учреждениями культуры и искусства;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Основным документом для определения стажа работы, дающего право на получение ежемесячной надбавки за выслугу лет, является трудовая книжка.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4.3.5. Стимулирующая надбавка за звание (учёную степень) устанавливается работникам, которым присвоено почётное звание (учёная степень) по основному профилю профессиональной деятельности в размерах: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- 500 рублей за почётное звание «Заслуженный работник культуры», «Заслуженный деятель искусств».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Надбавки к окладам за наличие ученой степени или почетного звания рекомендуется устанавливать по одному из имеющихся оснований.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lastRenderedPageBreak/>
        <w:t>4.3.6. Стимулирующая надбавка за звание коллектива («народный», для детского «образцовый») устанавливается художественному руководителю учреждения культуры и искусства в размере 500 рублей.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4.3.7. Стимулирующая надбавка водителям автомобилей за классность, безаварийную работу устанавливаются в следующих размерах: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-1 класс – 25% от должностного оклада (тарифной ставки);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- 2 класс – 10% от должностного оклада (тарифной ставки).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4.4. В целях поощрения работников за выполненную работу в учреждении могут быть установлены премии: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по итогам работы (за месяц, квартал, полугодие, год);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за качество выполненных работ;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за выполнение особо важных и срочных работ;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за интенсивность и высокие показатели работы.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4.4.1. Премирование осуществляется по решению руководителя учреждения, по согласованию с отраслевым органом культуры в пределах бюджетных ассигнований на оплату труда работников учреждения культуры, а так же средств от приносящей доход деятельности, направленных учреждениям на оплату труда работников: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4.4.2. Премия по итогам работы за период (месяц, квартал, полугодие, год) выплачивается в целях поощрения работников за общие показатели труда по итогам работы за соответствующий период.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4.4.3. При премировании учитываются следующие критерии: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успешное и добросовестное выполнение работником своих должностных обязанностей в соответствующем периоде;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инициатива, творчество и применение в работе современных форм и методов организации труда;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качественная подготовка и проведение мероприятий, связанных с уставной деятельностью учреждения;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качественная подготовка и своевременная сдача отчётности;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участие в выполнении важных мероприятий;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 xml:space="preserve">4.4.4. Премия за качество выполненных работ выплачивается работникам </w:t>
      </w:r>
      <w:proofErr w:type="gramStart"/>
      <w:r w:rsidRPr="00DF5159">
        <w:rPr>
          <w:rFonts w:cs="Arial"/>
          <w:color w:val="000000"/>
        </w:rPr>
        <w:t>при</w:t>
      </w:r>
      <w:proofErr w:type="gramEnd"/>
      <w:r w:rsidRPr="00DF5159">
        <w:rPr>
          <w:rFonts w:cs="Arial"/>
          <w:color w:val="000000"/>
        </w:rPr>
        <w:t>: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 xml:space="preserve">- </w:t>
      </w:r>
      <w:proofErr w:type="gramStart"/>
      <w:r w:rsidRPr="00DF5159">
        <w:rPr>
          <w:rFonts w:cs="Arial"/>
          <w:color w:val="000000"/>
        </w:rPr>
        <w:t>поощрении</w:t>
      </w:r>
      <w:proofErr w:type="gramEnd"/>
      <w:r w:rsidRPr="00DF5159">
        <w:rPr>
          <w:rFonts w:cs="Arial"/>
          <w:color w:val="000000"/>
        </w:rPr>
        <w:t xml:space="preserve"> Президентом Российской Федерации, Правительством Воронежской области, награждения знаками отличия Российской Федерации и Воронежской области;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награждение Почётной грамотой Министерства культуры Российской Федерации, ведомственными наградами Министерства культуры.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4.4.5. Премия за интенсивность и высокие показатели работы выплачивается работникам единовременно. При премировании учитываются: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интенсивность и напряженность работы;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организация и проведение мероприятий, направленных на повышение авторитета и имиджа учреждения среди населения.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4.4.6. Порядок и условия определения размеров премий, указанных в пунктах 4.4.2 – 4.4.5. настоящего Положения, устанавливаются как в абсолютном значении, так и в процентном отношении к окладу (должностному окладу).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Максимальным размером премии не ограничены.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4.4.7. При увольнении работника по собственному желанию до истечения календарного месяца, работник лишается права на получение премии по итогам работы за месяц.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4.4.8. Установление условий премирования, не связанных с результативностью работы не допускается. Премирование за интенсивность и высокие результаты работы не применяются к работникам, которым установлена стимулирующая надбавка за интенсивность и высокие результаты работы.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lastRenderedPageBreak/>
        <w:t>4.4.9. Премии, предусмотренные настоящим Положением, учитываются в составе средней заработной платы для исчисления пенсий, отпускных, пособий по временной нетрудоспособности и т.д.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4.4.10. Конкретные размеры выплат стимулирующего характера устанавливаются: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 xml:space="preserve">- руководителям учреждений – правовым актом администрации </w:t>
      </w:r>
      <w:proofErr w:type="spellStart"/>
      <w:r w:rsidRPr="00DF5159">
        <w:rPr>
          <w:rFonts w:cs="Arial"/>
          <w:color w:val="000000"/>
        </w:rPr>
        <w:t>Запрудского</w:t>
      </w:r>
      <w:proofErr w:type="spellEnd"/>
      <w:r w:rsidRPr="00DF5159">
        <w:rPr>
          <w:rFonts w:cs="Arial"/>
          <w:color w:val="000000"/>
        </w:rPr>
        <w:t xml:space="preserve"> сельского поселения Каширского муниципального района.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 xml:space="preserve">- </w:t>
      </w:r>
      <w:proofErr w:type="gramStart"/>
      <w:r w:rsidRPr="00DF5159">
        <w:rPr>
          <w:rFonts w:cs="Arial"/>
          <w:color w:val="000000"/>
        </w:rPr>
        <w:t>о</w:t>
      </w:r>
      <w:proofErr w:type="gramEnd"/>
      <w:r w:rsidRPr="00DF5159">
        <w:rPr>
          <w:rFonts w:cs="Arial"/>
          <w:color w:val="000000"/>
        </w:rPr>
        <w:t>стальным работникам – локальными нормативными актами, принимаемыми учреждениями с учётом мнения представительного органа работников и обеспеченности учреждения финансовыми средствами.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4.4.11. Размер выплат стимулирующего характера может определяться как в процентах к должностному окладу, так и в абсолютном размере.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4.4.12. При принятии решения о введении стимулирующих выплат в локальном нормативном акте и трудовых договорах необходимо учитывать, что указанные выплаты устанавливаются работникам на определённый период времени, но не более чем на один год.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numPr>
          <w:ilvl w:val="0"/>
          <w:numId w:val="7"/>
        </w:numPr>
        <w:ind w:left="0" w:firstLine="709"/>
        <w:rPr>
          <w:rFonts w:cs="Arial"/>
          <w:color w:val="000000"/>
        </w:rPr>
      </w:pPr>
      <w:r w:rsidRPr="00DF5159">
        <w:rPr>
          <w:rFonts w:ascii="Times New Roman" w:hAnsi="Times New Roman"/>
          <w:color w:val="000000"/>
          <w:sz w:val="14"/>
          <w:szCs w:val="14"/>
        </w:rPr>
        <w:t>              </w:t>
      </w:r>
      <w:r w:rsidRPr="00DF5159">
        <w:rPr>
          <w:rFonts w:cs="Arial"/>
          <w:color w:val="000000"/>
        </w:rPr>
        <w:t>Порядок и условия премирования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5.1. В целях стимулирования (поощрения) работников за выполненную работу в учреждении могут быть введены следующие премиальные выплаты: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по итогам работы (за месяц, квартал, полугодие, год);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- за выполнение особо важных и ответственных работ.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5.2. Премиальные выплаты по итогам работы (за месяц, квартал, полугодие, год) работникам учреждения устанавливаются с учётом выполнения качественных и количественных показателей оценки деятельности учреждения и выплачиваются в пределах фонда оплаты труда учреждения.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5.3. Премиальные выплаты за выполнение особо важных и ответственных работ выплачиваются в пределах фонда оплаты труда учреждения единовременно по итогам выполнения особо важных и ответственных работ.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5.4. Премиальные выплаты устанавливаются в процентах к окладу (должностному окладу, ставке заработной платы) работника или в абсолютных размерах и предельными размерами не ограничиваются.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5.5. Порядок, размеры и условия осуществления премиальных выплат работникам учреждения (за исключением руководителя учреждения) утверждаются локальным нормативным актом, принимаемым учреждением с учетом мнения представительного органа работников и обеспеченности учреждения финансовыми средствами.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6. Другие вопросы оплаты труда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При наличии экономии фонда оплаты труда работникам учреждения может оказываться материальная помощь.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Решение об оказании материальной помощи принимает руководитель учреждения в соответствии с локальным нормативным актом учреждения о выплатах социального характера.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 xml:space="preserve">Выплата материальной помощи руководителю учреждения оформляется правовым актом администрации </w:t>
      </w:r>
      <w:proofErr w:type="spellStart"/>
      <w:r w:rsidRPr="00DF5159">
        <w:rPr>
          <w:rFonts w:cs="Arial"/>
          <w:color w:val="000000"/>
        </w:rPr>
        <w:t>Запрудского</w:t>
      </w:r>
      <w:proofErr w:type="spellEnd"/>
      <w:r w:rsidRPr="00DF5159">
        <w:rPr>
          <w:rFonts w:cs="Arial"/>
          <w:color w:val="000000"/>
        </w:rPr>
        <w:t xml:space="preserve"> сельского поселения Каширского муниципального района.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left="5103" w:firstLine="0"/>
        <w:rPr>
          <w:rFonts w:cs="Arial"/>
          <w:color w:val="000000"/>
        </w:rPr>
      </w:pPr>
      <w:r w:rsidRPr="00DF5159">
        <w:rPr>
          <w:rFonts w:cs="Arial"/>
          <w:color w:val="000000"/>
        </w:rPr>
        <w:br w:type="textWrapping" w:clear="all"/>
        <w:t>Приложение № 1</w:t>
      </w:r>
    </w:p>
    <w:p w:rsidR="00DF5159" w:rsidRPr="00DF5159" w:rsidRDefault="00DF5159" w:rsidP="00DF5159">
      <w:pPr>
        <w:ind w:left="5103" w:firstLine="0"/>
        <w:rPr>
          <w:rFonts w:cs="Arial"/>
          <w:color w:val="000000"/>
        </w:rPr>
      </w:pPr>
      <w:r w:rsidRPr="00DF5159">
        <w:rPr>
          <w:rFonts w:cs="Arial"/>
          <w:color w:val="000000"/>
        </w:rPr>
        <w:t>к Положению об оплате труда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lastRenderedPageBreak/>
        <w:t xml:space="preserve">Формирование штатного расписания работников муниципального казенного учреждения культуры </w:t>
      </w:r>
      <w:proofErr w:type="spellStart"/>
      <w:r w:rsidRPr="00DF5159">
        <w:rPr>
          <w:rFonts w:cs="Arial"/>
          <w:color w:val="000000"/>
        </w:rPr>
        <w:t>Запрудского</w:t>
      </w:r>
      <w:proofErr w:type="spellEnd"/>
      <w:r w:rsidRPr="00DF5159">
        <w:rPr>
          <w:rFonts w:cs="Arial"/>
          <w:color w:val="000000"/>
        </w:rPr>
        <w:t xml:space="preserve"> сельского поселения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4854"/>
        <w:gridCol w:w="3190"/>
      </w:tblGrid>
      <w:tr w:rsidR="00DF5159" w:rsidRPr="00DF5159" w:rsidTr="00DF5159"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59" w:rsidRPr="00DF5159" w:rsidRDefault="00DF5159" w:rsidP="00DF5159">
            <w:pPr>
              <w:ind w:firstLine="0"/>
              <w:rPr>
                <w:rFonts w:ascii="Times New Roman" w:hAnsi="Times New Roman"/>
              </w:rPr>
            </w:pPr>
            <w:r w:rsidRPr="00DF5159">
              <w:rPr>
                <w:rFonts w:cs="Arial"/>
              </w:rPr>
              <w:t xml:space="preserve">№ </w:t>
            </w:r>
            <w:proofErr w:type="gramStart"/>
            <w:r w:rsidRPr="00DF5159">
              <w:rPr>
                <w:rFonts w:cs="Arial"/>
              </w:rPr>
              <w:t>п</w:t>
            </w:r>
            <w:proofErr w:type="gramEnd"/>
            <w:r w:rsidRPr="00DF5159">
              <w:rPr>
                <w:rFonts w:cs="Arial"/>
              </w:rPr>
              <w:t>/п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59" w:rsidRPr="00DF5159" w:rsidRDefault="00DF5159" w:rsidP="00DF5159">
            <w:pPr>
              <w:ind w:firstLine="0"/>
              <w:rPr>
                <w:rFonts w:ascii="Times New Roman" w:hAnsi="Times New Roman"/>
              </w:rPr>
            </w:pPr>
            <w:r w:rsidRPr="00DF5159">
              <w:rPr>
                <w:rFonts w:cs="Arial"/>
              </w:rPr>
              <w:t>Наименование должностей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59" w:rsidRPr="00DF5159" w:rsidRDefault="00DF5159" w:rsidP="00DF5159">
            <w:pPr>
              <w:ind w:firstLine="0"/>
              <w:rPr>
                <w:rFonts w:ascii="Times New Roman" w:hAnsi="Times New Roman"/>
              </w:rPr>
            </w:pPr>
            <w:r w:rsidRPr="00DF5159">
              <w:rPr>
                <w:rFonts w:cs="Arial"/>
              </w:rPr>
              <w:t>Количество штатных единиц</w:t>
            </w:r>
          </w:p>
        </w:tc>
      </w:tr>
      <w:tr w:rsidR="00DF5159" w:rsidRPr="00DF5159" w:rsidTr="00DF5159"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59" w:rsidRPr="00DF5159" w:rsidRDefault="00DF5159" w:rsidP="00DF5159">
            <w:pPr>
              <w:ind w:firstLine="0"/>
              <w:rPr>
                <w:rFonts w:ascii="Times New Roman" w:hAnsi="Times New Roman"/>
              </w:rPr>
            </w:pPr>
            <w:r w:rsidRPr="00DF5159">
              <w:rPr>
                <w:rFonts w:cs="Arial"/>
              </w:rPr>
              <w:t>1.</w:t>
            </w:r>
          </w:p>
        </w:tc>
        <w:tc>
          <w:tcPr>
            <w:tcW w:w="8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59" w:rsidRPr="00DF5159" w:rsidRDefault="00DF5159" w:rsidP="00DF5159">
            <w:pPr>
              <w:ind w:firstLine="0"/>
              <w:rPr>
                <w:rFonts w:ascii="Times New Roman" w:hAnsi="Times New Roman"/>
              </w:rPr>
            </w:pPr>
            <w:r w:rsidRPr="00DF5159">
              <w:rPr>
                <w:rFonts w:cs="Arial"/>
              </w:rPr>
              <w:t>Руководящие работники</w:t>
            </w:r>
          </w:p>
        </w:tc>
      </w:tr>
      <w:tr w:rsidR="00DF5159" w:rsidRPr="00DF5159" w:rsidTr="00DF5159"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59" w:rsidRPr="00DF5159" w:rsidRDefault="00DF5159" w:rsidP="00DF5159">
            <w:pPr>
              <w:ind w:firstLine="0"/>
              <w:rPr>
                <w:rFonts w:ascii="Times New Roman" w:hAnsi="Times New Roman"/>
              </w:rPr>
            </w:pPr>
            <w:r w:rsidRPr="00DF5159">
              <w:rPr>
                <w:rFonts w:cs="Arial"/>
              </w:rPr>
              <w:t>1.1.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59" w:rsidRPr="00DF5159" w:rsidRDefault="00DF5159" w:rsidP="00DF5159">
            <w:pPr>
              <w:ind w:firstLine="0"/>
              <w:rPr>
                <w:rFonts w:ascii="Times New Roman" w:hAnsi="Times New Roman"/>
              </w:rPr>
            </w:pPr>
            <w:r w:rsidRPr="00DF5159">
              <w:rPr>
                <w:rFonts w:cs="Arial"/>
              </w:rPr>
              <w:t>Директор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59" w:rsidRPr="00DF5159" w:rsidRDefault="00DF5159" w:rsidP="00DF5159">
            <w:pPr>
              <w:ind w:firstLine="0"/>
              <w:rPr>
                <w:rFonts w:ascii="Times New Roman" w:hAnsi="Times New Roman"/>
              </w:rPr>
            </w:pPr>
            <w:r w:rsidRPr="00DF5159">
              <w:rPr>
                <w:rFonts w:cs="Arial"/>
              </w:rPr>
              <w:t>1,0</w:t>
            </w:r>
          </w:p>
        </w:tc>
      </w:tr>
    </w:tbl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left="5103" w:firstLine="0"/>
        <w:rPr>
          <w:rFonts w:cs="Arial"/>
          <w:color w:val="000000"/>
        </w:rPr>
      </w:pPr>
      <w:r w:rsidRPr="00DF5159">
        <w:rPr>
          <w:rFonts w:cs="Arial"/>
          <w:color w:val="000000"/>
        </w:rPr>
        <w:br w:type="textWrapping" w:clear="all"/>
        <w:t>Приложение № 2</w:t>
      </w:r>
    </w:p>
    <w:p w:rsidR="00DF5159" w:rsidRPr="00DF5159" w:rsidRDefault="00DF5159" w:rsidP="00DF5159">
      <w:pPr>
        <w:ind w:left="5103" w:firstLine="0"/>
        <w:rPr>
          <w:rFonts w:cs="Arial"/>
          <w:color w:val="000000"/>
        </w:rPr>
      </w:pPr>
      <w:r w:rsidRPr="00DF5159">
        <w:rPr>
          <w:rFonts w:cs="Arial"/>
          <w:color w:val="000000"/>
        </w:rPr>
        <w:t>к Положению об оплате труда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 xml:space="preserve">Должностные оклады должностей работников муниципального казенного учреждения культуры </w:t>
      </w:r>
      <w:proofErr w:type="spellStart"/>
      <w:r w:rsidRPr="00DF5159">
        <w:rPr>
          <w:rFonts w:cs="Arial"/>
          <w:color w:val="000000"/>
        </w:rPr>
        <w:t>Запрудского</w:t>
      </w:r>
      <w:proofErr w:type="spellEnd"/>
      <w:r w:rsidRPr="00DF5159">
        <w:rPr>
          <w:rFonts w:cs="Arial"/>
          <w:color w:val="000000"/>
        </w:rPr>
        <w:t xml:space="preserve"> сельского поселения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4819"/>
        <w:gridCol w:w="3792"/>
      </w:tblGrid>
      <w:tr w:rsidR="00DF5159" w:rsidRPr="00DF5159" w:rsidTr="00DF515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59" w:rsidRPr="00DF5159" w:rsidRDefault="00DF5159" w:rsidP="00DF5159">
            <w:pPr>
              <w:ind w:firstLine="0"/>
              <w:rPr>
                <w:rFonts w:ascii="Times New Roman" w:hAnsi="Times New Roman"/>
              </w:rPr>
            </w:pPr>
            <w:r w:rsidRPr="00DF5159">
              <w:rPr>
                <w:rFonts w:cs="Arial"/>
              </w:rPr>
              <w:t xml:space="preserve">№ </w:t>
            </w:r>
            <w:proofErr w:type="gramStart"/>
            <w:r w:rsidRPr="00DF5159">
              <w:rPr>
                <w:rFonts w:cs="Arial"/>
              </w:rPr>
              <w:t>п</w:t>
            </w:r>
            <w:proofErr w:type="gramEnd"/>
            <w:r w:rsidRPr="00DF5159">
              <w:rPr>
                <w:rFonts w:cs="Arial"/>
              </w:rPr>
              <w:t>/п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59" w:rsidRPr="00DF5159" w:rsidRDefault="00DF5159" w:rsidP="00DF5159">
            <w:pPr>
              <w:ind w:firstLine="0"/>
              <w:rPr>
                <w:rFonts w:ascii="Times New Roman" w:hAnsi="Times New Roman"/>
              </w:rPr>
            </w:pPr>
            <w:r w:rsidRPr="00DF5159">
              <w:rPr>
                <w:rFonts w:cs="Arial"/>
              </w:rPr>
              <w:t>Наименование должностей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59" w:rsidRPr="00DF5159" w:rsidRDefault="00DF5159" w:rsidP="00DF5159">
            <w:pPr>
              <w:ind w:firstLine="0"/>
              <w:rPr>
                <w:rFonts w:ascii="Times New Roman" w:hAnsi="Times New Roman"/>
              </w:rPr>
            </w:pPr>
            <w:r w:rsidRPr="00DF5159">
              <w:rPr>
                <w:rFonts w:cs="Arial"/>
              </w:rPr>
              <w:t>Должностной оклад</w:t>
            </w:r>
          </w:p>
        </w:tc>
      </w:tr>
      <w:tr w:rsidR="00DF5159" w:rsidRPr="00DF5159" w:rsidTr="00DF5159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59" w:rsidRPr="00DF5159" w:rsidRDefault="00DF5159" w:rsidP="00DF5159">
            <w:pPr>
              <w:ind w:firstLine="0"/>
              <w:rPr>
                <w:rFonts w:ascii="Times New Roman" w:hAnsi="Times New Roman"/>
              </w:rPr>
            </w:pPr>
            <w:r w:rsidRPr="00DF5159">
              <w:rPr>
                <w:rFonts w:cs="Arial"/>
              </w:rPr>
              <w:t>1.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59" w:rsidRPr="00DF5159" w:rsidRDefault="00DF5159" w:rsidP="00DF5159">
            <w:pPr>
              <w:ind w:firstLine="0"/>
              <w:rPr>
                <w:rFonts w:ascii="Times New Roman" w:hAnsi="Times New Roman"/>
              </w:rPr>
            </w:pPr>
            <w:r w:rsidRPr="00DF5159">
              <w:rPr>
                <w:rFonts w:cs="Arial"/>
              </w:rPr>
              <w:t>Директор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159" w:rsidRPr="00DF5159" w:rsidRDefault="00DF5159" w:rsidP="00DF5159">
            <w:pPr>
              <w:ind w:firstLine="0"/>
              <w:rPr>
                <w:rFonts w:ascii="Times New Roman" w:hAnsi="Times New Roman"/>
              </w:rPr>
            </w:pPr>
            <w:r w:rsidRPr="00DF5159">
              <w:rPr>
                <w:rFonts w:cs="Arial"/>
              </w:rPr>
              <w:t>11500 - 15000</w:t>
            </w:r>
          </w:p>
        </w:tc>
      </w:tr>
    </w:tbl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  <w:sz w:val="22"/>
          <w:szCs w:val="22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ind w:firstLine="709"/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DF5159" w:rsidRPr="00DF5159" w:rsidRDefault="00DF5159" w:rsidP="00DF5159">
      <w:pPr>
        <w:rPr>
          <w:rFonts w:cs="Arial"/>
          <w:color w:val="000000"/>
        </w:rPr>
      </w:pPr>
      <w:r w:rsidRPr="00DF5159">
        <w:rPr>
          <w:rFonts w:cs="Arial"/>
          <w:color w:val="000000"/>
        </w:rPr>
        <w:t> </w:t>
      </w:r>
    </w:p>
    <w:p w:rsidR="00543405" w:rsidRPr="00543405" w:rsidRDefault="00543405" w:rsidP="00301F8A">
      <w:pPr>
        <w:rPr>
          <w:rFonts w:cs="Arial"/>
          <w:color w:val="000000"/>
        </w:rPr>
      </w:pPr>
      <w:bookmarkStart w:id="0" w:name="_GoBack"/>
      <w:bookmarkEnd w:id="0"/>
    </w:p>
    <w:sectPr w:rsidR="00543405" w:rsidRPr="00543405" w:rsidSect="00CE7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AD" w:rsidRDefault="006109AD" w:rsidP="007F000C">
      <w:r>
        <w:separator/>
      </w:r>
    </w:p>
  </w:endnote>
  <w:endnote w:type="continuationSeparator" w:id="0">
    <w:p w:rsidR="006109AD" w:rsidRDefault="006109AD" w:rsidP="007F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AD" w:rsidRDefault="006109AD" w:rsidP="007F000C">
      <w:r>
        <w:separator/>
      </w:r>
    </w:p>
  </w:footnote>
  <w:footnote w:type="continuationSeparator" w:id="0">
    <w:p w:rsidR="006109AD" w:rsidRDefault="006109AD" w:rsidP="007F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C" w:rsidRDefault="007F00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5CA7"/>
    <w:multiLevelType w:val="multilevel"/>
    <w:tmpl w:val="7A2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A61DE"/>
    <w:multiLevelType w:val="multilevel"/>
    <w:tmpl w:val="B3569A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80C47"/>
    <w:multiLevelType w:val="multilevel"/>
    <w:tmpl w:val="4A201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BA82082"/>
    <w:multiLevelType w:val="multilevel"/>
    <w:tmpl w:val="B08C6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A496C"/>
    <w:multiLevelType w:val="multilevel"/>
    <w:tmpl w:val="CD1E80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2E"/>
    <w:rsid w:val="00032A2E"/>
    <w:rsid w:val="000D6758"/>
    <w:rsid w:val="000E1DA7"/>
    <w:rsid w:val="00107EB7"/>
    <w:rsid w:val="001A576C"/>
    <w:rsid w:val="001C0D00"/>
    <w:rsid w:val="0023281E"/>
    <w:rsid w:val="002408C3"/>
    <w:rsid w:val="002420EC"/>
    <w:rsid w:val="00243B77"/>
    <w:rsid w:val="0026245E"/>
    <w:rsid w:val="002757EE"/>
    <w:rsid w:val="0028752B"/>
    <w:rsid w:val="002A251C"/>
    <w:rsid w:val="002B6285"/>
    <w:rsid w:val="002F225C"/>
    <w:rsid w:val="00301F8A"/>
    <w:rsid w:val="00327AFA"/>
    <w:rsid w:val="003C6F31"/>
    <w:rsid w:val="003D12AA"/>
    <w:rsid w:val="003D1666"/>
    <w:rsid w:val="004049F4"/>
    <w:rsid w:val="004074A5"/>
    <w:rsid w:val="00407ACF"/>
    <w:rsid w:val="00455C65"/>
    <w:rsid w:val="00533319"/>
    <w:rsid w:val="00543405"/>
    <w:rsid w:val="00552A46"/>
    <w:rsid w:val="00556663"/>
    <w:rsid w:val="00570F62"/>
    <w:rsid w:val="005747A6"/>
    <w:rsid w:val="005D00A1"/>
    <w:rsid w:val="006000C8"/>
    <w:rsid w:val="00607300"/>
    <w:rsid w:val="006109AD"/>
    <w:rsid w:val="006334F1"/>
    <w:rsid w:val="00654939"/>
    <w:rsid w:val="00691C9A"/>
    <w:rsid w:val="006D616F"/>
    <w:rsid w:val="006E402F"/>
    <w:rsid w:val="00766A76"/>
    <w:rsid w:val="00796C20"/>
    <w:rsid w:val="007D4942"/>
    <w:rsid w:val="007E6306"/>
    <w:rsid w:val="007F000C"/>
    <w:rsid w:val="008160A6"/>
    <w:rsid w:val="0082376B"/>
    <w:rsid w:val="00877C5E"/>
    <w:rsid w:val="00912296"/>
    <w:rsid w:val="009135E6"/>
    <w:rsid w:val="00971D0A"/>
    <w:rsid w:val="009E3800"/>
    <w:rsid w:val="00A26FF3"/>
    <w:rsid w:val="00A714D9"/>
    <w:rsid w:val="00A77906"/>
    <w:rsid w:val="00B5065A"/>
    <w:rsid w:val="00BC6137"/>
    <w:rsid w:val="00C2275C"/>
    <w:rsid w:val="00C50EBE"/>
    <w:rsid w:val="00C82ECA"/>
    <w:rsid w:val="00C8621D"/>
    <w:rsid w:val="00CE7CA0"/>
    <w:rsid w:val="00D464FF"/>
    <w:rsid w:val="00DB6B1C"/>
    <w:rsid w:val="00DC260F"/>
    <w:rsid w:val="00DF5159"/>
    <w:rsid w:val="00E513D4"/>
    <w:rsid w:val="00E8212B"/>
    <w:rsid w:val="00EA24D0"/>
    <w:rsid w:val="00EE170B"/>
    <w:rsid w:val="00F207FC"/>
    <w:rsid w:val="00F52322"/>
    <w:rsid w:val="00FD0BF7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90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9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9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9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90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7F00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F000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F000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F000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9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7790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7F000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779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A77906"/>
    <w:rPr>
      <w:color w:val="0000FF"/>
      <w:u w:val="none"/>
    </w:rPr>
  </w:style>
  <w:style w:type="table" w:styleId="a6">
    <w:name w:val="Table Grid"/>
    <w:basedOn w:val="a1"/>
    <w:uiPriority w:val="59"/>
    <w:rsid w:val="007F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00C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00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779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9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9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23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90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90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90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90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90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7F00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F000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F000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F000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906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A77906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7F000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7790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A77906"/>
    <w:rPr>
      <w:color w:val="0000FF"/>
      <w:u w:val="none"/>
    </w:rPr>
  </w:style>
  <w:style w:type="table" w:styleId="a6">
    <w:name w:val="Table Grid"/>
    <w:basedOn w:val="a1"/>
    <w:uiPriority w:val="59"/>
    <w:rsid w:val="007F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00C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F0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00C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7790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90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90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23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9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Запрудское СП</cp:lastModifiedBy>
  <cp:revision>2</cp:revision>
  <cp:lastPrinted>2020-01-29T07:43:00Z</cp:lastPrinted>
  <dcterms:created xsi:type="dcterms:W3CDTF">2023-04-04T10:30:00Z</dcterms:created>
  <dcterms:modified xsi:type="dcterms:W3CDTF">2023-04-04T10:30:00Z</dcterms:modified>
</cp:coreProperties>
</file>